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BB09" w14:textId="77777777" w:rsidR="006211E4" w:rsidRPr="00086DDE" w:rsidRDefault="00CF72E5" w:rsidP="0011060A">
      <w:pPr>
        <w:pStyle w:val="BasicParagraph"/>
        <w:tabs>
          <w:tab w:val="left" w:pos="1260"/>
          <w:tab w:val="center" w:pos="2960"/>
          <w:tab w:val="left" w:pos="3700"/>
          <w:tab w:val="right" w:pos="5200"/>
        </w:tabs>
        <w:suppressAutoHyphens/>
        <w:spacing w:after="113"/>
        <w:ind w:left="280" w:hanging="280"/>
        <w:rPr>
          <w:rFonts w:ascii="Tahoma" w:hAnsi="Tahoma" w:cs="Tahoma"/>
          <w:b/>
        </w:rPr>
      </w:pPr>
      <w:r w:rsidRPr="00086DDE">
        <w:rPr>
          <w:rFonts w:ascii="Tahoma" w:hAnsi="Tahoma" w:cs="Tahoma"/>
          <w:b/>
        </w:rPr>
        <w:t>LCFA</w:t>
      </w:r>
      <w:r w:rsidR="00546787" w:rsidRPr="00086DDE">
        <w:rPr>
          <w:rFonts w:ascii="Tahoma" w:hAnsi="Tahoma" w:cs="Tahoma"/>
          <w:b/>
        </w:rPr>
        <w:t xml:space="preserve"> By-Laws</w:t>
      </w:r>
    </w:p>
    <w:p w14:paraId="239F3A03" w14:textId="77777777" w:rsidR="00546787" w:rsidRPr="00086DDE" w:rsidRDefault="0054238A" w:rsidP="0054238A">
      <w:pPr>
        <w:pStyle w:val="BasicParagraph"/>
        <w:tabs>
          <w:tab w:val="left" w:pos="1260"/>
          <w:tab w:val="center" w:pos="2960"/>
          <w:tab w:val="left" w:pos="3700"/>
          <w:tab w:val="right" w:pos="5200"/>
        </w:tabs>
        <w:suppressAutoHyphens/>
        <w:spacing w:after="113"/>
        <w:ind w:left="280" w:hanging="280"/>
        <w:rPr>
          <w:rFonts w:ascii="Tahoma" w:hAnsi="Tahoma" w:cs="Tahoma"/>
          <w:b/>
        </w:rPr>
      </w:pPr>
      <w:r w:rsidRPr="00086DDE">
        <w:rPr>
          <w:rFonts w:ascii="Tahoma" w:hAnsi="Tahoma" w:cs="Tahoma"/>
          <w:b/>
        </w:rPr>
        <w:t>1</w:t>
      </w:r>
      <w:r w:rsidR="00546787" w:rsidRPr="00086DDE">
        <w:rPr>
          <w:rFonts w:ascii="Tahoma" w:hAnsi="Tahoma" w:cs="Tahoma"/>
          <w:b/>
        </w:rPr>
        <w:t>.  FINALS Venues</w:t>
      </w:r>
    </w:p>
    <w:p w14:paraId="2E815497" w14:textId="77777777" w:rsidR="006211E4" w:rsidRPr="00086DDE" w:rsidRDefault="00546787" w:rsidP="00391862">
      <w:pPr>
        <w:pStyle w:val="BasicParagraph"/>
        <w:tabs>
          <w:tab w:val="left" w:pos="1260"/>
          <w:tab w:val="center" w:pos="2960"/>
          <w:tab w:val="left" w:pos="3700"/>
          <w:tab w:val="right" w:pos="5200"/>
        </w:tabs>
        <w:suppressAutoHyphens/>
        <w:spacing w:after="28"/>
        <w:ind w:left="280" w:hanging="280"/>
        <w:rPr>
          <w:rFonts w:ascii="Tahoma" w:hAnsi="Tahoma" w:cs="Tahoma"/>
        </w:rPr>
      </w:pPr>
      <w:r w:rsidRPr="00086DDE">
        <w:rPr>
          <w:rFonts w:ascii="Tahoma" w:hAnsi="Tahoma" w:cs="Tahoma"/>
        </w:rPr>
        <w:t xml:space="preserve"> </w:t>
      </w:r>
      <w:r w:rsidR="006211E4" w:rsidRPr="00086DDE">
        <w:rPr>
          <w:rFonts w:ascii="Tahoma" w:hAnsi="Tahoma" w:cs="Tahoma"/>
        </w:rPr>
        <w:tab/>
        <w:t xml:space="preserve">The </w:t>
      </w:r>
      <w:r w:rsidR="00CF72E5" w:rsidRPr="00086DDE">
        <w:rPr>
          <w:rFonts w:ascii="Tahoma" w:hAnsi="Tahoma" w:cs="Tahoma"/>
        </w:rPr>
        <w:t>LCFA</w:t>
      </w:r>
      <w:r w:rsidR="006211E4" w:rsidRPr="00086DDE">
        <w:rPr>
          <w:rFonts w:ascii="Tahoma" w:hAnsi="Tahoma" w:cs="Tahoma"/>
        </w:rPr>
        <w:t xml:space="preserve"> </w:t>
      </w:r>
      <w:r w:rsidRPr="00086DDE">
        <w:rPr>
          <w:rFonts w:ascii="Tahoma" w:hAnsi="Tahoma" w:cs="Tahoma"/>
        </w:rPr>
        <w:t>Finals to be allocated at the 1</w:t>
      </w:r>
      <w:r w:rsidRPr="00086DDE">
        <w:rPr>
          <w:rFonts w:ascii="Tahoma" w:hAnsi="Tahoma" w:cs="Tahoma"/>
          <w:vertAlign w:val="superscript"/>
        </w:rPr>
        <w:t>st</w:t>
      </w:r>
      <w:r w:rsidRPr="00086DDE">
        <w:rPr>
          <w:rFonts w:ascii="Tahoma" w:hAnsi="Tahoma" w:cs="Tahoma"/>
        </w:rPr>
        <w:t xml:space="preserve"> presidents meeting of the season.  Clubs to apply to host finals </w:t>
      </w:r>
      <w:r w:rsidR="0054238A" w:rsidRPr="00086DDE">
        <w:rPr>
          <w:rFonts w:ascii="Tahoma" w:hAnsi="Tahoma" w:cs="Tahoma"/>
        </w:rPr>
        <w:t>by</w:t>
      </w:r>
      <w:r w:rsidRPr="00086DDE">
        <w:rPr>
          <w:rFonts w:ascii="Tahoma" w:hAnsi="Tahoma" w:cs="Tahoma"/>
        </w:rPr>
        <w:t xml:space="preserve"> AGM, </w:t>
      </w:r>
      <w:r w:rsidR="006211E4" w:rsidRPr="00086DDE">
        <w:rPr>
          <w:rFonts w:ascii="Tahoma" w:hAnsi="Tahoma" w:cs="Tahoma"/>
        </w:rPr>
        <w:t xml:space="preserve">Grand Final will be </w:t>
      </w:r>
      <w:r w:rsidRPr="00086DDE">
        <w:rPr>
          <w:rFonts w:ascii="Tahoma" w:hAnsi="Tahoma" w:cs="Tahoma"/>
        </w:rPr>
        <w:t>hosted in Mt Gambier</w:t>
      </w:r>
      <w:r w:rsidR="006211E4" w:rsidRPr="00086DDE">
        <w:rPr>
          <w:rFonts w:ascii="Tahoma" w:hAnsi="Tahoma" w:cs="Tahoma"/>
        </w:rPr>
        <w:t xml:space="preserve">. </w:t>
      </w:r>
    </w:p>
    <w:p w14:paraId="3296F3FB" w14:textId="77777777" w:rsidR="00391862" w:rsidRPr="00086DDE" w:rsidRDefault="00391862" w:rsidP="00391862">
      <w:pPr>
        <w:pStyle w:val="BasicParagraph"/>
        <w:tabs>
          <w:tab w:val="left" w:pos="1260"/>
          <w:tab w:val="center" w:pos="2960"/>
          <w:tab w:val="left" w:pos="3700"/>
          <w:tab w:val="right" w:pos="5200"/>
        </w:tabs>
        <w:suppressAutoHyphens/>
        <w:spacing w:after="28"/>
        <w:ind w:left="280" w:hanging="280"/>
        <w:rPr>
          <w:rFonts w:ascii="Tahoma" w:hAnsi="Tahoma" w:cs="Tahoma"/>
        </w:rPr>
      </w:pPr>
    </w:p>
    <w:p w14:paraId="641AB6D4" w14:textId="77777777" w:rsidR="00546787" w:rsidRPr="00086DDE" w:rsidRDefault="0054238A" w:rsidP="00391862">
      <w:pPr>
        <w:pStyle w:val="BasicParagraph"/>
        <w:tabs>
          <w:tab w:val="left" w:pos="1260"/>
          <w:tab w:val="center" w:pos="2960"/>
          <w:tab w:val="left" w:pos="3700"/>
          <w:tab w:val="right" w:pos="5200"/>
        </w:tabs>
        <w:suppressAutoHyphens/>
        <w:spacing w:after="28"/>
        <w:ind w:left="280" w:hanging="280"/>
        <w:rPr>
          <w:rFonts w:ascii="Tahoma" w:hAnsi="Tahoma" w:cs="Tahoma"/>
          <w:b/>
        </w:rPr>
      </w:pPr>
      <w:r w:rsidRPr="00086DDE">
        <w:rPr>
          <w:rFonts w:ascii="Tahoma" w:hAnsi="Tahoma" w:cs="Tahoma"/>
          <w:b/>
        </w:rPr>
        <w:t>2</w:t>
      </w:r>
      <w:r w:rsidR="00546787" w:rsidRPr="00086DDE">
        <w:rPr>
          <w:rFonts w:ascii="Tahoma" w:hAnsi="Tahoma" w:cs="Tahoma"/>
          <w:b/>
        </w:rPr>
        <w:t>.  Draw for the following season.</w:t>
      </w:r>
    </w:p>
    <w:p w14:paraId="6FE4CA44" w14:textId="18BC008F" w:rsidR="00546787" w:rsidRPr="00086DDE" w:rsidRDefault="00546787" w:rsidP="0011060A">
      <w:pPr>
        <w:pStyle w:val="BasicParagraph"/>
        <w:tabs>
          <w:tab w:val="left" w:pos="1260"/>
          <w:tab w:val="center" w:pos="2960"/>
          <w:tab w:val="left" w:pos="3700"/>
          <w:tab w:val="right" w:pos="5200"/>
        </w:tabs>
        <w:suppressAutoHyphens/>
        <w:spacing w:after="28"/>
        <w:ind w:left="280" w:hanging="280"/>
        <w:rPr>
          <w:rFonts w:ascii="Tahoma" w:hAnsi="Tahoma" w:cs="Tahoma"/>
        </w:rPr>
      </w:pPr>
      <w:r w:rsidRPr="00086DDE">
        <w:rPr>
          <w:rFonts w:ascii="Tahoma" w:hAnsi="Tahoma" w:cs="Tahoma"/>
        </w:rPr>
        <w:t xml:space="preserve">   </w:t>
      </w:r>
      <w:bookmarkStart w:id="0" w:name="_GoBack"/>
      <w:bookmarkEnd w:id="0"/>
      <w:r w:rsidRPr="00086DDE">
        <w:rPr>
          <w:rFonts w:ascii="Tahoma" w:hAnsi="Tahoma" w:cs="Tahoma"/>
        </w:rPr>
        <w:t xml:space="preserve">To be given to </w:t>
      </w:r>
      <w:r w:rsidR="00CF72E5" w:rsidRPr="00086DDE">
        <w:rPr>
          <w:rFonts w:ascii="Tahoma" w:hAnsi="Tahoma" w:cs="Tahoma"/>
        </w:rPr>
        <w:t>LCFA</w:t>
      </w:r>
      <w:r w:rsidRPr="00086DDE">
        <w:rPr>
          <w:rFonts w:ascii="Tahoma" w:hAnsi="Tahoma" w:cs="Tahoma"/>
        </w:rPr>
        <w:t xml:space="preserve"> Clubs at the </w:t>
      </w:r>
      <w:r w:rsidR="0054238A" w:rsidRPr="00086DDE">
        <w:rPr>
          <w:rFonts w:ascii="Tahoma" w:hAnsi="Tahoma" w:cs="Tahoma"/>
        </w:rPr>
        <w:t>1</w:t>
      </w:r>
      <w:r w:rsidR="0054238A" w:rsidRPr="00086DDE">
        <w:rPr>
          <w:rFonts w:ascii="Tahoma" w:hAnsi="Tahoma" w:cs="Tahoma"/>
          <w:vertAlign w:val="superscript"/>
        </w:rPr>
        <w:t>st</w:t>
      </w:r>
      <w:r w:rsidR="0054238A" w:rsidRPr="00086DDE">
        <w:rPr>
          <w:rFonts w:ascii="Tahoma" w:hAnsi="Tahoma" w:cs="Tahoma"/>
        </w:rPr>
        <w:t xml:space="preserve"> presidents meeting of the season</w:t>
      </w:r>
      <w:r w:rsidRPr="00086DDE">
        <w:rPr>
          <w:rFonts w:ascii="Tahoma" w:hAnsi="Tahoma" w:cs="Tahoma"/>
        </w:rPr>
        <w:t>, following the positions ended during the current season.</w:t>
      </w:r>
    </w:p>
    <w:p w14:paraId="37307815" w14:textId="77777777" w:rsidR="0011060A" w:rsidRPr="00086DDE" w:rsidRDefault="0011060A" w:rsidP="0011060A">
      <w:pPr>
        <w:pStyle w:val="BasicParagraph"/>
        <w:tabs>
          <w:tab w:val="left" w:pos="1260"/>
          <w:tab w:val="center" w:pos="2960"/>
          <w:tab w:val="left" w:pos="3700"/>
          <w:tab w:val="right" w:pos="5200"/>
        </w:tabs>
        <w:suppressAutoHyphens/>
        <w:spacing w:after="28"/>
        <w:ind w:left="280" w:hanging="280"/>
        <w:rPr>
          <w:rFonts w:ascii="Tahoma" w:hAnsi="Tahoma" w:cs="Tahoma"/>
        </w:rPr>
      </w:pPr>
    </w:p>
    <w:p w14:paraId="597B8E53" w14:textId="77777777" w:rsidR="00546787" w:rsidRPr="00086DDE" w:rsidRDefault="0054238A" w:rsidP="00391862">
      <w:pPr>
        <w:pStyle w:val="BasicParagraph"/>
        <w:tabs>
          <w:tab w:val="left" w:pos="1260"/>
          <w:tab w:val="center" w:pos="2960"/>
          <w:tab w:val="left" w:pos="3700"/>
          <w:tab w:val="right" w:pos="5200"/>
        </w:tabs>
        <w:suppressAutoHyphens/>
        <w:spacing w:after="113"/>
        <w:ind w:left="280" w:hanging="280"/>
        <w:rPr>
          <w:rFonts w:ascii="Tahoma" w:hAnsi="Tahoma" w:cs="Tahoma"/>
          <w:b/>
        </w:rPr>
      </w:pPr>
      <w:r w:rsidRPr="00086DDE">
        <w:rPr>
          <w:rFonts w:ascii="Tahoma" w:hAnsi="Tahoma" w:cs="Tahoma"/>
          <w:b/>
        </w:rPr>
        <w:t>3</w:t>
      </w:r>
      <w:r w:rsidR="00391862" w:rsidRPr="00086DDE">
        <w:rPr>
          <w:rFonts w:ascii="Tahoma" w:hAnsi="Tahoma" w:cs="Tahoma"/>
          <w:b/>
        </w:rPr>
        <w:t xml:space="preserve">. </w:t>
      </w:r>
      <w:r w:rsidR="006211E4" w:rsidRPr="00086DDE">
        <w:rPr>
          <w:rFonts w:ascii="Tahoma" w:hAnsi="Tahoma" w:cs="Tahoma"/>
          <w:b/>
        </w:rPr>
        <w:t xml:space="preserve">Media </w:t>
      </w:r>
      <w:r w:rsidR="00546787" w:rsidRPr="00086DDE">
        <w:rPr>
          <w:rFonts w:ascii="Tahoma" w:hAnsi="Tahoma" w:cs="Tahoma"/>
          <w:b/>
        </w:rPr>
        <w:t>Reports</w:t>
      </w:r>
    </w:p>
    <w:p w14:paraId="740FF80A" w14:textId="77777777" w:rsidR="00546787" w:rsidRPr="00086DDE" w:rsidRDefault="00086DDE" w:rsidP="0011060A">
      <w:pPr>
        <w:pStyle w:val="BasicParagraph"/>
        <w:tabs>
          <w:tab w:val="left" w:pos="1260"/>
          <w:tab w:val="center" w:pos="2960"/>
          <w:tab w:val="left" w:pos="3700"/>
          <w:tab w:val="right" w:pos="5200"/>
        </w:tabs>
        <w:suppressAutoHyphens/>
        <w:spacing w:after="113"/>
        <w:ind w:left="280" w:hanging="280"/>
        <w:rPr>
          <w:rFonts w:ascii="Tahoma" w:hAnsi="Tahoma" w:cs="Tahoma"/>
        </w:rPr>
      </w:pPr>
      <w:r>
        <w:rPr>
          <w:rFonts w:ascii="Tahoma" w:hAnsi="Tahoma" w:cs="Tahoma"/>
        </w:rPr>
        <w:t xml:space="preserve">    </w:t>
      </w:r>
      <w:r w:rsidR="00391862" w:rsidRPr="00086DDE">
        <w:rPr>
          <w:rFonts w:ascii="Tahoma" w:hAnsi="Tahoma" w:cs="Tahoma"/>
        </w:rPr>
        <w:t>R</w:t>
      </w:r>
      <w:r w:rsidR="006211E4" w:rsidRPr="00086DDE">
        <w:rPr>
          <w:rFonts w:ascii="Tahoma" w:hAnsi="Tahoma" w:cs="Tahoma"/>
        </w:rPr>
        <w:t xml:space="preserve">eports to be done on all Senior Grade matches by the home side and given to </w:t>
      </w:r>
      <w:r w:rsidR="00CF72E5" w:rsidRPr="00086DDE">
        <w:rPr>
          <w:rFonts w:ascii="Tahoma" w:hAnsi="Tahoma" w:cs="Tahoma"/>
        </w:rPr>
        <w:t>LCFA</w:t>
      </w:r>
      <w:r w:rsidR="006211E4" w:rsidRPr="00086DDE">
        <w:rPr>
          <w:rFonts w:ascii="Tahoma" w:hAnsi="Tahoma" w:cs="Tahoma"/>
        </w:rPr>
        <w:t xml:space="preserve"> by Monday 5pm for print deadlines. Clubs to be fined $20 per offence if not done. </w:t>
      </w:r>
    </w:p>
    <w:p w14:paraId="23AB9B6F" w14:textId="77777777" w:rsidR="00546787" w:rsidRPr="00086DDE" w:rsidRDefault="0054238A" w:rsidP="00391862">
      <w:pPr>
        <w:pStyle w:val="BasicParagraph"/>
        <w:tabs>
          <w:tab w:val="left" w:pos="1260"/>
          <w:tab w:val="center" w:pos="2960"/>
          <w:tab w:val="left" w:pos="3700"/>
          <w:tab w:val="right" w:pos="5200"/>
        </w:tabs>
        <w:suppressAutoHyphens/>
        <w:spacing w:after="28"/>
        <w:ind w:left="280" w:hanging="280"/>
        <w:rPr>
          <w:rFonts w:ascii="Tahoma" w:hAnsi="Tahoma" w:cs="Tahoma"/>
          <w:b/>
        </w:rPr>
      </w:pPr>
      <w:r w:rsidRPr="00086DDE">
        <w:rPr>
          <w:rFonts w:ascii="Tahoma" w:hAnsi="Tahoma" w:cs="Tahoma"/>
          <w:b/>
          <w:bCs/>
        </w:rPr>
        <w:t>4</w:t>
      </w:r>
      <w:r w:rsidR="00391862" w:rsidRPr="00086DDE">
        <w:rPr>
          <w:rFonts w:ascii="Tahoma" w:hAnsi="Tahoma" w:cs="Tahoma"/>
          <w:b/>
          <w:bCs/>
        </w:rPr>
        <w:t xml:space="preserve">.   </w:t>
      </w:r>
      <w:r w:rsidR="00546787" w:rsidRPr="00086DDE">
        <w:rPr>
          <w:rFonts w:ascii="Tahoma" w:hAnsi="Tahoma" w:cs="Tahoma"/>
          <w:b/>
          <w:bCs/>
        </w:rPr>
        <w:t xml:space="preserve">SUSPENSION OF PLAYERS BY CLUBS </w:t>
      </w:r>
    </w:p>
    <w:p w14:paraId="0976B849" w14:textId="77777777" w:rsidR="00546787" w:rsidRPr="00086DDE" w:rsidRDefault="00546787" w:rsidP="00391862">
      <w:pPr>
        <w:pStyle w:val="BasicParagraph"/>
        <w:tabs>
          <w:tab w:val="left" w:pos="1260"/>
          <w:tab w:val="center" w:pos="2960"/>
          <w:tab w:val="left" w:pos="3700"/>
          <w:tab w:val="right" w:pos="5200"/>
        </w:tabs>
        <w:suppressAutoHyphens/>
        <w:spacing w:after="28"/>
        <w:ind w:left="280" w:hanging="280"/>
        <w:rPr>
          <w:rFonts w:ascii="Tahoma" w:hAnsi="Tahoma" w:cs="Tahoma"/>
        </w:rPr>
      </w:pPr>
      <w:r w:rsidRPr="00086DDE">
        <w:rPr>
          <w:rFonts w:ascii="Tahoma" w:hAnsi="Tahoma" w:cs="Tahoma"/>
        </w:rPr>
        <w:tab/>
        <w:t xml:space="preserve">Clubs may suspend any of their own players for a period not exceeding 14 days. Any club desiring to suspend a registered player for a period exceeding 14 days shall give full details of the matter in writing to the Board and shall state the term of the intended suspension. The Board to appoint an Independent Arbitrator to approve such suspensions or reduce the same to such period as it may think fit. </w:t>
      </w:r>
    </w:p>
    <w:p w14:paraId="2A887C85" w14:textId="77777777" w:rsidR="006211E4" w:rsidRPr="00086DDE" w:rsidRDefault="00546787" w:rsidP="0054238A">
      <w:pPr>
        <w:pStyle w:val="BasicParagraph"/>
        <w:numPr>
          <w:ilvl w:val="0"/>
          <w:numId w:val="8"/>
        </w:numPr>
        <w:tabs>
          <w:tab w:val="left" w:pos="1260"/>
          <w:tab w:val="center" w:pos="2960"/>
          <w:tab w:val="left" w:pos="3700"/>
          <w:tab w:val="right" w:pos="5200"/>
        </w:tabs>
        <w:suppressAutoHyphens/>
        <w:spacing w:after="28"/>
        <w:rPr>
          <w:rFonts w:ascii="Tahoma" w:hAnsi="Tahoma" w:cs="Tahoma"/>
        </w:rPr>
      </w:pPr>
      <w:r w:rsidRPr="00086DDE">
        <w:rPr>
          <w:rFonts w:ascii="Tahoma" w:hAnsi="Tahoma" w:cs="Tahoma"/>
        </w:rPr>
        <w:t xml:space="preserve">Any player suspended by his Club may appeal to the Board against such suspension. Notice of such appeal shall be given to the Club concerned. Appeal fee $50.00. </w:t>
      </w:r>
    </w:p>
    <w:p w14:paraId="511DD667" w14:textId="77777777" w:rsidR="0054238A" w:rsidRPr="00086DDE" w:rsidRDefault="0054238A" w:rsidP="0054238A">
      <w:pPr>
        <w:pStyle w:val="BasicParagraph"/>
        <w:tabs>
          <w:tab w:val="left" w:pos="1260"/>
          <w:tab w:val="center" w:pos="2960"/>
          <w:tab w:val="left" w:pos="3700"/>
          <w:tab w:val="right" w:pos="5200"/>
        </w:tabs>
        <w:suppressAutoHyphens/>
        <w:spacing w:after="28"/>
        <w:rPr>
          <w:rFonts w:ascii="Tahoma" w:hAnsi="Tahoma" w:cs="Tahoma"/>
        </w:rPr>
      </w:pPr>
    </w:p>
    <w:p w14:paraId="00B71054" w14:textId="77777777" w:rsidR="006211E4" w:rsidRPr="00086DDE" w:rsidRDefault="0054238A" w:rsidP="00391862">
      <w:pPr>
        <w:rPr>
          <w:rFonts w:ascii="Tahoma" w:hAnsi="Tahoma" w:cs="Tahoma"/>
          <w:b/>
          <w:sz w:val="24"/>
          <w:szCs w:val="24"/>
          <w:lang w:val="en-US"/>
        </w:rPr>
      </w:pPr>
      <w:r w:rsidRPr="00086DDE">
        <w:rPr>
          <w:rFonts w:ascii="Tahoma" w:hAnsi="Tahoma" w:cs="Tahoma"/>
          <w:b/>
          <w:sz w:val="24"/>
          <w:szCs w:val="24"/>
          <w:lang w:val="en-US"/>
        </w:rPr>
        <w:t>5</w:t>
      </w:r>
      <w:r w:rsidR="00546787" w:rsidRPr="00086DDE">
        <w:rPr>
          <w:rFonts w:ascii="Tahoma" w:hAnsi="Tahoma" w:cs="Tahoma"/>
          <w:b/>
          <w:sz w:val="24"/>
          <w:szCs w:val="24"/>
          <w:lang w:val="en-US"/>
        </w:rPr>
        <w:t xml:space="preserve">. </w:t>
      </w:r>
      <w:r w:rsidR="006211E4" w:rsidRPr="00086DDE">
        <w:rPr>
          <w:rFonts w:ascii="Tahoma" w:hAnsi="Tahoma" w:cs="Tahoma"/>
          <w:b/>
          <w:sz w:val="24"/>
          <w:szCs w:val="24"/>
          <w:lang w:val="en-US"/>
        </w:rPr>
        <w:t>MERCY RULE – Junior Teams only</w:t>
      </w:r>
    </w:p>
    <w:p w14:paraId="09FA1101" w14:textId="77777777" w:rsidR="006211E4" w:rsidRPr="00086DDE" w:rsidRDefault="006211E4" w:rsidP="00391862">
      <w:pPr>
        <w:pStyle w:val="BasicParagraph"/>
        <w:tabs>
          <w:tab w:val="left" w:pos="1260"/>
          <w:tab w:val="center" w:pos="2960"/>
          <w:tab w:val="left" w:pos="3700"/>
          <w:tab w:val="right" w:pos="5200"/>
        </w:tabs>
        <w:suppressAutoHyphens/>
        <w:spacing w:after="28"/>
        <w:ind w:left="280"/>
        <w:rPr>
          <w:rFonts w:ascii="Tahoma" w:hAnsi="Tahoma" w:cs="Tahoma"/>
        </w:rPr>
      </w:pPr>
      <w:r w:rsidRPr="00086DDE">
        <w:rPr>
          <w:rFonts w:ascii="Tahoma" w:hAnsi="Tahoma" w:cs="Tahoma"/>
        </w:rPr>
        <w:t xml:space="preserve">Junior match results will have a mercy rule and enforced with a cap of 10 goals. No match will stop once the cap is reached by one team. Match officials will record all scorers over 10 goals but </w:t>
      </w:r>
      <w:r w:rsidR="00CF72E5" w:rsidRPr="00086DDE">
        <w:rPr>
          <w:rFonts w:ascii="Tahoma" w:hAnsi="Tahoma" w:cs="Tahoma"/>
        </w:rPr>
        <w:t>LCFA</w:t>
      </w:r>
      <w:r w:rsidRPr="00086DDE">
        <w:rPr>
          <w:rFonts w:ascii="Tahoma" w:hAnsi="Tahoma" w:cs="Tahoma"/>
        </w:rPr>
        <w:t xml:space="preserve"> will amend the end result with goals capped at 10. </w:t>
      </w:r>
    </w:p>
    <w:p w14:paraId="596B0677" w14:textId="77777777" w:rsidR="0011060A" w:rsidRPr="00086DDE" w:rsidRDefault="0011060A" w:rsidP="00E5159F">
      <w:pPr>
        <w:pStyle w:val="BasicParagraph"/>
        <w:tabs>
          <w:tab w:val="left" w:pos="1260"/>
          <w:tab w:val="center" w:pos="2960"/>
          <w:tab w:val="left" w:pos="3700"/>
          <w:tab w:val="right" w:pos="5200"/>
        </w:tabs>
        <w:suppressAutoHyphens/>
        <w:spacing w:after="28"/>
        <w:rPr>
          <w:rFonts w:ascii="Tahoma" w:hAnsi="Tahoma" w:cs="Tahoma"/>
        </w:rPr>
      </w:pPr>
    </w:p>
    <w:p w14:paraId="79E3E3EC" w14:textId="77777777" w:rsidR="0011060A" w:rsidRPr="00086DDE" w:rsidRDefault="0054238A" w:rsidP="0011060A">
      <w:pPr>
        <w:pStyle w:val="BasicParagraph"/>
        <w:tabs>
          <w:tab w:val="left" w:pos="1260"/>
          <w:tab w:val="center" w:pos="2960"/>
          <w:tab w:val="left" w:pos="3700"/>
          <w:tab w:val="right" w:pos="5200"/>
        </w:tabs>
        <w:suppressAutoHyphens/>
        <w:spacing w:after="28"/>
        <w:ind w:left="280" w:hanging="280"/>
        <w:jc w:val="both"/>
        <w:rPr>
          <w:rFonts w:ascii="Tahoma" w:hAnsi="Tahoma" w:cs="Tahoma"/>
          <w:color w:val="auto"/>
        </w:rPr>
      </w:pPr>
      <w:r w:rsidRPr="00086DDE">
        <w:rPr>
          <w:rFonts w:ascii="Tahoma" w:hAnsi="Tahoma" w:cs="Tahoma"/>
          <w:b/>
          <w:bCs/>
          <w:color w:val="auto"/>
        </w:rPr>
        <w:t>6</w:t>
      </w:r>
      <w:r w:rsidR="008679F1" w:rsidRPr="00086DDE">
        <w:rPr>
          <w:rFonts w:ascii="Tahoma" w:hAnsi="Tahoma" w:cs="Tahoma"/>
          <w:b/>
          <w:bCs/>
          <w:color w:val="auto"/>
        </w:rPr>
        <w:t xml:space="preserve">. </w:t>
      </w:r>
      <w:r w:rsidR="0011060A" w:rsidRPr="00086DDE">
        <w:rPr>
          <w:rFonts w:ascii="Tahoma" w:hAnsi="Tahoma" w:cs="Tahoma"/>
          <w:b/>
          <w:bCs/>
          <w:color w:val="auto"/>
        </w:rPr>
        <w:t>LEAGUE POINTS / LADDER</w:t>
      </w:r>
    </w:p>
    <w:p w14:paraId="36ABD16A" w14:textId="77777777" w:rsidR="0011060A" w:rsidRPr="00086DDE" w:rsidRDefault="0011060A" w:rsidP="0011060A">
      <w:pPr>
        <w:pStyle w:val="BasicParagraph"/>
        <w:tabs>
          <w:tab w:val="left" w:pos="1260"/>
          <w:tab w:val="center" w:pos="2960"/>
          <w:tab w:val="left" w:pos="3700"/>
          <w:tab w:val="right" w:pos="5200"/>
        </w:tabs>
        <w:suppressAutoHyphens/>
        <w:spacing w:after="57"/>
        <w:ind w:left="280"/>
        <w:jc w:val="both"/>
        <w:rPr>
          <w:rFonts w:ascii="Tahoma" w:hAnsi="Tahoma" w:cs="Tahoma"/>
          <w:color w:val="auto"/>
        </w:rPr>
      </w:pPr>
      <w:r w:rsidRPr="00086DDE">
        <w:rPr>
          <w:rFonts w:ascii="Tahoma" w:hAnsi="Tahoma" w:cs="Tahoma"/>
          <w:color w:val="auto"/>
        </w:rPr>
        <w:t>In competitions conducted on a league point’s basis, three points shall be awarded for a win, one point for a draw and no points for a loss. In the event of two or more clubs having the same number of points, the order is determined by the following rules. (Rule a) is first applied and if teams are still equal, the next rule is applied until a determination in order is reached)</w:t>
      </w:r>
    </w:p>
    <w:p w14:paraId="788DB2EF" w14:textId="77777777" w:rsidR="0011060A" w:rsidRPr="00086DDE" w:rsidRDefault="0011060A" w:rsidP="0011060A">
      <w:pPr>
        <w:pStyle w:val="BasicParagraph"/>
        <w:tabs>
          <w:tab w:val="left" w:pos="1260"/>
          <w:tab w:val="center" w:pos="2960"/>
          <w:tab w:val="left" w:pos="3700"/>
          <w:tab w:val="right" w:pos="5200"/>
        </w:tabs>
        <w:suppressAutoHyphens/>
        <w:spacing w:after="57"/>
        <w:ind w:left="560" w:hanging="280"/>
        <w:jc w:val="both"/>
        <w:rPr>
          <w:rFonts w:ascii="Tahoma" w:hAnsi="Tahoma" w:cs="Tahoma"/>
          <w:color w:val="auto"/>
        </w:rPr>
      </w:pPr>
      <w:r w:rsidRPr="00086DDE">
        <w:rPr>
          <w:rFonts w:ascii="Tahoma" w:hAnsi="Tahoma" w:cs="Tahoma"/>
          <w:color w:val="auto"/>
        </w:rPr>
        <w:t>a.</w:t>
      </w:r>
      <w:r w:rsidRPr="00086DDE">
        <w:rPr>
          <w:rFonts w:ascii="Tahoma" w:hAnsi="Tahoma" w:cs="Tahoma"/>
          <w:color w:val="auto"/>
        </w:rPr>
        <w:tab/>
        <w:t>Number of goals AGAINST subtracted from the number of goals FOR</w:t>
      </w:r>
    </w:p>
    <w:p w14:paraId="6F167C73" w14:textId="77777777" w:rsidR="0011060A" w:rsidRPr="00086DDE" w:rsidRDefault="0011060A" w:rsidP="0011060A">
      <w:pPr>
        <w:pStyle w:val="BasicParagraph"/>
        <w:tabs>
          <w:tab w:val="center" w:pos="2960"/>
          <w:tab w:val="left" w:pos="3700"/>
          <w:tab w:val="right" w:pos="5200"/>
        </w:tabs>
        <w:suppressAutoHyphens/>
        <w:spacing w:after="57"/>
        <w:ind w:left="860" w:hanging="300"/>
        <w:jc w:val="both"/>
        <w:rPr>
          <w:rFonts w:ascii="Tahoma" w:hAnsi="Tahoma" w:cs="Tahoma"/>
          <w:color w:val="auto"/>
        </w:rPr>
      </w:pPr>
      <w:r w:rsidRPr="00086DDE">
        <w:rPr>
          <w:rFonts w:ascii="Tahoma" w:hAnsi="Tahoma" w:cs="Tahoma"/>
          <w:color w:val="auto"/>
        </w:rPr>
        <w:t>1.</w:t>
      </w:r>
      <w:r w:rsidRPr="00086DDE">
        <w:rPr>
          <w:rFonts w:ascii="Tahoma" w:hAnsi="Tahoma" w:cs="Tahoma"/>
          <w:color w:val="auto"/>
        </w:rPr>
        <w:tab/>
        <w:t xml:space="preserve">The HIGHEST RESULTANT ‘plus’ figure from such subtractions shall be deemed to be the best goal difference and shall take precedence in determining positions in the respect of plus goal difference. </w:t>
      </w:r>
    </w:p>
    <w:p w14:paraId="4CB12AE8" w14:textId="77777777" w:rsidR="0011060A" w:rsidRPr="00086DDE" w:rsidRDefault="0011060A" w:rsidP="0011060A">
      <w:pPr>
        <w:pStyle w:val="BasicParagraph"/>
        <w:tabs>
          <w:tab w:val="center" w:pos="2960"/>
          <w:tab w:val="left" w:pos="3700"/>
          <w:tab w:val="right" w:pos="5200"/>
        </w:tabs>
        <w:suppressAutoHyphens/>
        <w:spacing w:after="57"/>
        <w:ind w:left="860" w:hanging="300"/>
        <w:jc w:val="both"/>
        <w:rPr>
          <w:rFonts w:ascii="Tahoma" w:hAnsi="Tahoma" w:cs="Tahoma"/>
          <w:color w:val="auto"/>
        </w:rPr>
      </w:pPr>
      <w:r w:rsidRPr="00086DDE">
        <w:rPr>
          <w:rFonts w:ascii="Tahoma" w:hAnsi="Tahoma" w:cs="Tahoma"/>
          <w:color w:val="auto"/>
        </w:rPr>
        <w:lastRenderedPageBreak/>
        <w:t>2.</w:t>
      </w:r>
      <w:r w:rsidRPr="00086DDE">
        <w:rPr>
          <w:rFonts w:ascii="Tahoma" w:hAnsi="Tahoma" w:cs="Tahoma"/>
          <w:color w:val="auto"/>
        </w:rPr>
        <w:tab/>
        <w:t xml:space="preserve">The LOWEST RESULTANT ‘ minus’ figure from such subtractions shall be deemed to be the best goal difference and shall take precedence in determining positions in the respect of plus goal difference. </w:t>
      </w:r>
    </w:p>
    <w:p w14:paraId="43C7EC1C" w14:textId="77777777" w:rsidR="0011060A" w:rsidRPr="00086DDE" w:rsidRDefault="0011060A" w:rsidP="0011060A">
      <w:pPr>
        <w:pStyle w:val="BasicParagraph"/>
        <w:tabs>
          <w:tab w:val="left" w:pos="1260"/>
          <w:tab w:val="center" w:pos="2960"/>
          <w:tab w:val="left" w:pos="3700"/>
          <w:tab w:val="right" w:pos="5200"/>
        </w:tabs>
        <w:suppressAutoHyphens/>
        <w:spacing w:after="57"/>
        <w:ind w:left="560" w:hanging="280"/>
        <w:jc w:val="both"/>
        <w:rPr>
          <w:rFonts w:ascii="Tahoma" w:hAnsi="Tahoma" w:cs="Tahoma"/>
          <w:color w:val="auto"/>
        </w:rPr>
      </w:pPr>
      <w:r w:rsidRPr="00086DDE">
        <w:rPr>
          <w:rFonts w:ascii="Tahoma" w:hAnsi="Tahoma" w:cs="Tahoma"/>
          <w:color w:val="auto"/>
        </w:rPr>
        <w:t xml:space="preserve">b. </w:t>
      </w:r>
      <w:r w:rsidRPr="00086DDE">
        <w:rPr>
          <w:rFonts w:ascii="Tahoma" w:hAnsi="Tahoma" w:cs="Tahoma"/>
          <w:color w:val="auto"/>
        </w:rPr>
        <w:tab/>
        <w:t>The team with the greater goals scored FOR</w:t>
      </w:r>
    </w:p>
    <w:p w14:paraId="67B9C23D" w14:textId="77777777" w:rsidR="0011060A" w:rsidRPr="00086DDE" w:rsidRDefault="0011060A" w:rsidP="0011060A">
      <w:pPr>
        <w:pStyle w:val="BasicParagraph"/>
        <w:tabs>
          <w:tab w:val="left" w:pos="1260"/>
          <w:tab w:val="center" w:pos="2960"/>
          <w:tab w:val="left" w:pos="3700"/>
          <w:tab w:val="right" w:pos="5200"/>
        </w:tabs>
        <w:suppressAutoHyphens/>
        <w:spacing w:after="57"/>
        <w:ind w:left="560" w:hanging="280"/>
        <w:jc w:val="both"/>
        <w:rPr>
          <w:rFonts w:ascii="Tahoma" w:hAnsi="Tahoma" w:cs="Tahoma"/>
          <w:color w:val="auto"/>
        </w:rPr>
      </w:pPr>
      <w:r w:rsidRPr="00086DDE">
        <w:rPr>
          <w:rFonts w:ascii="Tahoma" w:hAnsi="Tahoma" w:cs="Tahoma"/>
          <w:color w:val="auto"/>
        </w:rPr>
        <w:t xml:space="preserve">c. </w:t>
      </w:r>
      <w:r w:rsidRPr="00086DDE">
        <w:rPr>
          <w:rFonts w:ascii="Tahoma" w:hAnsi="Tahoma" w:cs="Tahoma"/>
          <w:color w:val="auto"/>
        </w:rPr>
        <w:tab/>
        <w:t>Head to head matches results between the equal teams are taken into account</w:t>
      </w:r>
    </w:p>
    <w:p w14:paraId="5C5D96B8" w14:textId="77777777" w:rsidR="0011060A" w:rsidRPr="00086DDE" w:rsidRDefault="0011060A" w:rsidP="0011060A">
      <w:pPr>
        <w:pStyle w:val="BasicParagraph"/>
        <w:tabs>
          <w:tab w:val="left" w:pos="1260"/>
          <w:tab w:val="center" w:pos="2960"/>
          <w:tab w:val="left" w:pos="3700"/>
          <w:tab w:val="right" w:pos="5200"/>
        </w:tabs>
        <w:suppressAutoHyphens/>
        <w:spacing w:after="57"/>
        <w:ind w:left="860" w:hanging="300"/>
        <w:jc w:val="both"/>
        <w:rPr>
          <w:rFonts w:ascii="Tahoma" w:hAnsi="Tahoma" w:cs="Tahoma"/>
          <w:color w:val="auto"/>
        </w:rPr>
      </w:pPr>
      <w:r w:rsidRPr="00086DDE">
        <w:rPr>
          <w:rFonts w:ascii="Tahoma" w:hAnsi="Tahoma" w:cs="Tahoma"/>
          <w:color w:val="auto"/>
        </w:rPr>
        <w:t>1.</w:t>
      </w:r>
      <w:r w:rsidRPr="00086DDE">
        <w:rPr>
          <w:rFonts w:ascii="Tahoma" w:hAnsi="Tahoma" w:cs="Tahoma"/>
          <w:color w:val="auto"/>
        </w:rPr>
        <w:tab/>
        <w:t>Points</w:t>
      </w:r>
    </w:p>
    <w:p w14:paraId="0D6BF4A7" w14:textId="77777777" w:rsidR="0011060A" w:rsidRPr="00086DDE" w:rsidRDefault="0011060A" w:rsidP="0011060A">
      <w:pPr>
        <w:pStyle w:val="BasicParagraph"/>
        <w:tabs>
          <w:tab w:val="left" w:pos="1260"/>
          <w:tab w:val="center" w:pos="2960"/>
          <w:tab w:val="left" w:pos="3700"/>
          <w:tab w:val="right" w:pos="5200"/>
        </w:tabs>
        <w:suppressAutoHyphens/>
        <w:spacing w:after="57"/>
        <w:ind w:left="860" w:hanging="300"/>
        <w:jc w:val="both"/>
        <w:rPr>
          <w:rFonts w:ascii="Tahoma" w:hAnsi="Tahoma" w:cs="Tahoma"/>
          <w:color w:val="auto"/>
        </w:rPr>
      </w:pPr>
      <w:r w:rsidRPr="00086DDE">
        <w:rPr>
          <w:rFonts w:ascii="Tahoma" w:hAnsi="Tahoma" w:cs="Tahoma"/>
          <w:color w:val="auto"/>
        </w:rPr>
        <w:t xml:space="preserve">2. </w:t>
      </w:r>
      <w:r w:rsidRPr="00086DDE">
        <w:rPr>
          <w:rFonts w:ascii="Tahoma" w:hAnsi="Tahoma" w:cs="Tahoma"/>
          <w:color w:val="auto"/>
        </w:rPr>
        <w:tab/>
        <w:t>Goal Difference, as described in (a)</w:t>
      </w:r>
    </w:p>
    <w:p w14:paraId="01955C0D" w14:textId="77777777" w:rsidR="0011060A" w:rsidRPr="00086DDE" w:rsidRDefault="0011060A" w:rsidP="0011060A">
      <w:pPr>
        <w:pStyle w:val="BasicParagraph"/>
        <w:tabs>
          <w:tab w:val="left" w:pos="1260"/>
          <w:tab w:val="center" w:pos="2960"/>
          <w:tab w:val="left" w:pos="3700"/>
          <w:tab w:val="right" w:pos="5200"/>
        </w:tabs>
        <w:suppressAutoHyphens/>
        <w:spacing w:after="57"/>
        <w:ind w:left="860" w:hanging="300"/>
        <w:jc w:val="both"/>
        <w:rPr>
          <w:rFonts w:ascii="Tahoma" w:hAnsi="Tahoma" w:cs="Tahoma"/>
          <w:color w:val="auto"/>
        </w:rPr>
      </w:pPr>
      <w:r w:rsidRPr="00086DDE">
        <w:rPr>
          <w:rFonts w:ascii="Tahoma" w:hAnsi="Tahoma" w:cs="Tahoma"/>
          <w:color w:val="auto"/>
        </w:rPr>
        <w:t xml:space="preserve">3 </w:t>
      </w:r>
      <w:r w:rsidRPr="00086DDE">
        <w:rPr>
          <w:rFonts w:ascii="Tahoma" w:hAnsi="Tahoma" w:cs="Tahoma"/>
          <w:color w:val="auto"/>
        </w:rPr>
        <w:tab/>
        <w:t>Greater goals scored FOR</w:t>
      </w:r>
    </w:p>
    <w:p w14:paraId="59F906BC" w14:textId="77777777" w:rsidR="0011060A" w:rsidRPr="00086DDE" w:rsidRDefault="0011060A" w:rsidP="0011060A">
      <w:pPr>
        <w:pStyle w:val="BasicParagraph"/>
        <w:tabs>
          <w:tab w:val="left" w:pos="1260"/>
          <w:tab w:val="center" w:pos="2960"/>
          <w:tab w:val="left" w:pos="3700"/>
          <w:tab w:val="right" w:pos="5200"/>
        </w:tabs>
        <w:suppressAutoHyphens/>
        <w:spacing w:after="57"/>
        <w:ind w:left="860" w:hanging="300"/>
        <w:jc w:val="both"/>
        <w:rPr>
          <w:rFonts w:ascii="Tahoma" w:hAnsi="Tahoma" w:cs="Tahoma"/>
          <w:color w:val="auto"/>
        </w:rPr>
      </w:pPr>
      <w:r w:rsidRPr="00086DDE">
        <w:rPr>
          <w:rFonts w:ascii="Tahoma" w:hAnsi="Tahoma" w:cs="Tahoma"/>
          <w:color w:val="auto"/>
        </w:rPr>
        <w:t xml:space="preserve">4 </w:t>
      </w:r>
      <w:r w:rsidRPr="00086DDE">
        <w:rPr>
          <w:rFonts w:ascii="Tahoma" w:hAnsi="Tahoma" w:cs="Tahoma"/>
          <w:color w:val="auto"/>
        </w:rPr>
        <w:tab/>
        <w:t xml:space="preserve">Away goals scored double between the equally teams. E.g. match results (team A) 1 vs (team B) 0 and other match (team B) 2 vs (team A) 1, even though total results is 2-2, team A will be determined higher as it scored 1 goal away. Therefore the result is 3-2. </w:t>
      </w:r>
    </w:p>
    <w:p w14:paraId="418433FD" w14:textId="77777777" w:rsidR="0011060A" w:rsidRPr="00086DDE" w:rsidRDefault="0011060A" w:rsidP="0011060A">
      <w:pPr>
        <w:pStyle w:val="BasicParagraph"/>
        <w:tabs>
          <w:tab w:val="left" w:pos="1260"/>
          <w:tab w:val="center" w:pos="2960"/>
          <w:tab w:val="left" w:pos="3700"/>
          <w:tab w:val="right" w:pos="5200"/>
        </w:tabs>
        <w:suppressAutoHyphens/>
        <w:spacing w:after="57"/>
        <w:ind w:left="560" w:hanging="280"/>
        <w:jc w:val="both"/>
        <w:rPr>
          <w:rFonts w:ascii="Tahoma" w:hAnsi="Tahoma" w:cs="Tahoma"/>
          <w:color w:val="auto"/>
        </w:rPr>
      </w:pPr>
      <w:r w:rsidRPr="00086DDE">
        <w:rPr>
          <w:rFonts w:ascii="Tahoma" w:hAnsi="Tahoma" w:cs="Tahoma"/>
          <w:color w:val="auto"/>
        </w:rPr>
        <w:t>D.</w:t>
      </w:r>
      <w:r w:rsidRPr="00086DDE">
        <w:rPr>
          <w:rFonts w:ascii="Tahoma" w:hAnsi="Tahoma" w:cs="Tahoma"/>
          <w:color w:val="auto"/>
        </w:rPr>
        <w:tab/>
      </w:r>
      <w:r w:rsidR="0054238A" w:rsidRPr="00086DDE">
        <w:rPr>
          <w:rFonts w:ascii="Tahoma" w:hAnsi="Tahoma" w:cs="Tahoma"/>
          <w:color w:val="auto"/>
        </w:rPr>
        <w:t>LCFA</w:t>
      </w:r>
      <w:r w:rsidRPr="00086DDE">
        <w:rPr>
          <w:rFonts w:ascii="Tahoma" w:hAnsi="Tahoma" w:cs="Tahoma"/>
          <w:color w:val="auto"/>
        </w:rPr>
        <w:t xml:space="preserve"> may direct teams to play off with penalties at a neutral ground, if no play off can be arranged; the </w:t>
      </w:r>
      <w:r w:rsidR="0054238A" w:rsidRPr="00086DDE">
        <w:rPr>
          <w:rFonts w:ascii="Tahoma" w:hAnsi="Tahoma" w:cs="Tahoma"/>
          <w:color w:val="auto"/>
        </w:rPr>
        <w:t>LCFA</w:t>
      </w:r>
      <w:r w:rsidRPr="00086DDE">
        <w:rPr>
          <w:rFonts w:ascii="Tahoma" w:hAnsi="Tahoma" w:cs="Tahoma"/>
          <w:color w:val="auto"/>
        </w:rPr>
        <w:t xml:space="preserve"> will determine their position by lot. </w:t>
      </w:r>
    </w:p>
    <w:p w14:paraId="07CB401D" w14:textId="77777777" w:rsidR="0011060A" w:rsidRPr="00086DDE" w:rsidRDefault="0011060A" w:rsidP="0011060A">
      <w:pPr>
        <w:pStyle w:val="BasicParagraph"/>
        <w:tabs>
          <w:tab w:val="left" w:pos="1260"/>
          <w:tab w:val="center" w:pos="2960"/>
          <w:tab w:val="left" w:pos="3700"/>
          <w:tab w:val="right" w:pos="5200"/>
        </w:tabs>
        <w:suppressAutoHyphens/>
        <w:spacing w:after="28"/>
        <w:ind w:left="280"/>
        <w:jc w:val="both"/>
        <w:rPr>
          <w:rFonts w:ascii="Tahoma" w:hAnsi="Tahoma" w:cs="Tahoma"/>
          <w:color w:val="auto"/>
        </w:rPr>
      </w:pPr>
      <w:r w:rsidRPr="00086DDE">
        <w:rPr>
          <w:rFonts w:ascii="Tahoma" w:hAnsi="Tahoma" w:cs="Tahoma"/>
          <w:color w:val="auto"/>
        </w:rPr>
        <w:t xml:space="preserve">Junior match results will have a mercy rule and enforced with a cap of 10 goals. No match will stop once the cap is reached by one team. Match officials will record all scorers over 10 goals but </w:t>
      </w:r>
      <w:r w:rsidR="0054238A" w:rsidRPr="00086DDE">
        <w:rPr>
          <w:rFonts w:ascii="Tahoma" w:hAnsi="Tahoma" w:cs="Tahoma"/>
          <w:color w:val="auto"/>
        </w:rPr>
        <w:t>LCFA</w:t>
      </w:r>
      <w:r w:rsidRPr="00086DDE">
        <w:rPr>
          <w:rFonts w:ascii="Tahoma" w:hAnsi="Tahoma" w:cs="Tahoma"/>
          <w:color w:val="auto"/>
        </w:rPr>
        <w:t xml:space="preserve"> will amend the end result with goals capped at 10. </w:t>
      </w:r>
    </w:p>
    <w:p w14:paraId="1B674BCA" w14:textId="77777777" w:rsidR="0011060A" w:rsidRPr="00086DDE" w:rsidRDefault="0011060A" w:rsidP="00E5159F">
      <w:pPr>
        <w:pStyle w:val="BasicParagraph"/>
        <w:tabs>
          <w:tab w:val="left" w:pos="1260"/>
          <w:tab w:val="center" w:pos="2960"/>
          <w:tab w:val="left" w:pos="3700"/>
          <w:tab w:val="right" w:pos="5200"/>
        </w:tabs>
        <w:suppressAutoHyphens/>
        <w:spacing w:after="28"/>
        <w:rPr>
          <w:rFonts w:ascii="Tahoma" w:hAnsi="Tahoma" w:cs="Tahoma"/>
        </w:rPr>
      </w:pPr>
    </w:p>
    <w:p w14:paraId="64D34126" w14:textId="77777777" w:rsidR="00DD7DF2" w:rsidRPr="00086DDE" w:rsidRDefault="0054238A" w:rsidP="00DD7DF2">
      <w:pPr>
        <w:spacing w:after="0" w:line="240" w:lineRule="auto"/>
        <w:rPr>
          <w:rFonts w:ascii="Tahoma" w:hAnsi="Tahoma" w:cs="Tahoma"/>
          <w:b/>
          <w:i/>
          <w:sz w:val="24"/>
          <w:szCs w:val="24"/>
        </w:rPr>
      </w:pPr>
      <w:r w:rsidRPr="00086DDE">
        <w:rPr>
          <w:rFonts w:ascii="Tahoma" w:hAnsi="Tahoma" w:cs="Tahoma"/>
          <w:b/>
          <w:i/>
          <w:sz w:val="24"/>
          <w:szCs w:val="24"/>
        </w:rPr>
        <w:t>7</w:t>
      </w:r>
      <w:r w:rsidR="004A0684" w:rsidRPr="00086DDE">
        <w:rPr>
          <w:rFonts w:ascii="Tahoma" w:hAnsi="Tahoma" w:cs="Tahoma"/>
          <w:b/>
          <w:i/>
          <w:sz w:val="24"/>
          <w:szCs w:val="24"/>
        </w:rPr>
        <w:t xml:space="preserve">. </w:t>
      </w:r>
      <w:r w:rsidR="00DD7DF2" w:rsidRPr="00086DDE">
        <w:rPr>
          <w:rFonts w:ascii="Tahoma" w:hAnsi="Tahoma" w:cs="Tahoma"/>
          <w:b/>
          <w:i/>
          <w:sz w:val="24"/>
          <w:szCs w:val="24"/>
        </w:rPr>
        <w:t>D</w:t>
      </w:r>
      <w:r w:rsidRPr="00086DDE">
        <w:rPr>
          <w:rFonts w:ascii="Tahoma" w:hAnsi="Tahoma" w:cs="Tahoma"/>
          <w:b/>
          <w:i/>
          <w:sz w:val="24"/>
          <w:szCs w:val="24"/>
        </w:rPr>
        <w:t>UAL REGISTRATION</w:t>
      </w:r>
      <w:r w:rsidR="00DD7DF2" w:rsidRPr="00086DDE">
        <w:rPr>
          <w:rFonts w:ascii="Tahoma" w:hAnsi="Tahoma" w:cs="Tahoma"/>
          <w:b/>
          <w:i/>
          <w:sz w:val="24"/>
          <w:szCs w:val="24"/>
        </w:rPr>
        <w:t xml:space="preserve"> – </w:t>
      </w:r>
    </w:p>
    <w:p w14:paraId="1777348F" w14:textId="77777777" w:rsidR="0054238A" w:rsidRPr="00086DDE" w:rsidRDefault="0054238A" w:rsidP="00DD7DF2">
      <w:pPr>
        <w:spacing w:after="0" w:line="240" w:lineRule="auto"/>
        <w:rPr>
          <w:rFonts w:ascii="Tahoma" w:hAnsi="Tahoma" w:cs="Tahoma"/>
          <w:b/>
          <w:i/>
          <w:sz w:val="24"/>
          <w:szCs w:val="24"/>
        </w:rPr>
      </w:pPr>
    </w:p>
    <w:p w14:paraId="20CA24D6" w14:textId="77777777" w:rsidR="001A44AC" w:rsidRPr="00086DDE" w:rsidRDefault="0054238A" w:rsidP="001A44AC">
      <w:pPr>
        <w:spacing w:after="0" w:line="240" w:lineRule="auto"/>
        <w:rPr>
          <w:rFonts w:ascii="Tahoma" w:hAnsi="Tahoma" w:cs="Tahoma"/>
          <w:b/>
          <w:sz w:val="24"/>
          <w:szCs w:val="24"/>
        </w:rPr>
      </w:pPr>
      <w:r w:rsidRPr="00086DDE">
        <w:rPr>
          <w:rFonts w:ascii="Tahoma" w:hAnsi="Tahoma" w:cs="Tahoma"/>
          <w:b/>
          <w:sz w:val="24"/>
          <w:szCs w:val="24"/>
        </w:rPr>
        <w:t xml:space="preserve">Season </w:t>
      </w:r>
      <w:r w:rsidR="001A44AC" w:rsidRPr="00086DDE">
        <w:rPr>
          <w:rFonts w:ascii="Tahoma" w:hAnsi="Tahoma" w:cs="Tahoma"/>
          <w:b/>
          <w:sz w:val="24"/>
          <w:szCs w:val="24"/>
        </w:rPr>
        <w:t>2018</w:t>
      </w:r>
    </w:p>
    <w:p w14:paraId="05F3DD91" w14:textId="77777777" w:rsidR="0054238A" w:rsidRPr="00086DDE" w:rsidRDefault="0054238A" w:rsidP="001A44AC">
      <w:pPr>
        <w:spacing w:after="0" w:line="240" w:lineRule="auto"/>
        <w:rPr>
          <w:rFonts w:ascii="Tahoma" w:hAnsi="Tahoma" w:cs="Tahoma"/>
          <w:b/>
          <w:sz w:val="24"/>
          <w:szCs w:val="24"/>
        </w:rPr>
      </w:pPr>
    </w:p>
    <w:p w14:paraId="7787C383" w14:textId="77777777" w:rsidR="001A44AC" w:rsidRPr="00024583" w:rsidRDefault="001A44AC" w:rsidP="001A44AC">
      <w:pPr>
        <w:spacing w:after="0" w:line="240" w:lineRule="auto"/>
        <w:rPr>
          <w:rFonts w:ascii="Tahoma" w:hAnsi="Tahoma" w:cs="Tahoma"/>
          <w:b/>
          <w:color w:val="FF0000"/>
          <w:sz w:val="24"/>
          <w:szCs w:val="24"/>
        </w:rPr>
      </w:pPr>
      <w:r w:rsidRPr="00024583">
        <w:rPr>
          <w:rFonts w:ascii="Tahoma" w:hAnsi="Tahoma" w:cs="Tahoma"/>
          <w:b/>
          <w:color w:val="FF0000"/>
          <w:sz w:val="24"/>
          <w:szCs w:val="24"/>
        </w:rPr>
        <w:t>Male or Female</w:t>
      </w:r>
    </w:p>
    <w:p w14:paraId="2E646F81" w14:textId="0E519F1D" w:rsidR="001A44AC" w:rsidRPr="00024583" w:rsidRDefault="001A44AC" w:rsidP="001A44AC">
      <w:pPr>
        <w:pStyle w:val="ListParagraph"/>
        <w:numPr>
          <w:ilvl w:val="0"/>
          <w:numId w:val="7"/>
        </w:numPr>
        <w:spacing w:after="0" w:line="240" w:lineRule="auto"/>
        <w:rPr>
          <w:rFonts w:ascii="Tahoma" w:hAnsi="Tahoma" w:cs="Tahoma"/>
          <w:color w:val="FF0000"/>
          <w:sz w:val="24"/>
          <w:szCs w:val="24"/>
        </w:rPr>
      </w:pPr>
      <w:r w:rsidRPr="00024583">
        <w:rPr>
          <w:rFonts w:ascii="Tahoma" w:hAnsi="Tahoma" w:cs="Tahoma"/>
          <w:color w:val="FF0000"/>
          <w:sz w:val="24"/>
          <w:szCs w:val="24"/>
        </w:rPr>
        <w:t xml:space="preserve">No player can play in two Association on </w:t>
      </w:r>
      <w:proofErr w:type="spellStart"/>
      <w:r w:rsidR="00024583" w:rsidRPr="00024583">
        <w:rPr>
          <w:rFonts w:ascii="Tahoma" w:hAnsi="Tahoma" w:cs="Tahoma"/>
          <w:color w:val="FF0000"/>
          <w:sz w:val="24"/>
          <w:szCs w:val="24"/>
        </w:rPr>
        <w:t>PlayFootball</w:t>
      </w:r>
      <w:proofErr w:type="spellEnd"/>
      <w:r w:rsidRPr="00024583">
        <w:rPr>
          <w:rFonts w:ascii="Tahoma" w:hAnsi="Tahoma" w:cs="Tahoma"/>
          <w:color w:val="FF0000"/>
          <w:sz w:val="24"/>
          <w:szCs w:val="24"/>
        </w:rPr>
        <w:t xml:space="preserve"> within FFSA or other FFA football state Association</w:t>
      </w:r>
      <w:r w:rsidR="0032596E" w:rsidRPr="00024583">
        <w:rPr>
          <w:rFonts w:ascii="Tahoma" w:hAnsi="Tahoma" w:cs="Tahoma"/>
          <w:color w:val="FF0000"/>
          <w:sz w:val="24"/>
          <w:szCs w:val="24"/>
        </w:rPr>
        <w:t>, this includes no social packets.</w:t>
      </w:r>
    </w:p>
    <w:p w14:paraId="5E166587" w14:textId="77777777" w:rsidR="001A44AC" w:rsidRPr="00024583" w:rsidRDefault="001A44AC" w:rsidP="001A44AC">
      <w:pPr>
        <w:pStyle w:val="ListParagraph"/>
        <w:numPr>
          <w:ilvl w:val="0"/>
          <w:numId w:val="7"/>
        </w:numPr>
        <w:spacing w:after="0" w:line="240" w:lineRule="auto"/>
        <w:rPr>
          <w:rFonts w:ascii="Tahoma" w:hAnsi="Tahoma" w:cs="Tahoma"/>
          <w:color w:val="FF0000"/>
          <w:sz w:val="24"/>
          <w:szCs w:val="24"/>
        </w:rPr>
      </w:pPr>
      <w:r w:rsidRPr="00024583">
        <w:rPr>
          <w:rFonts w:ascii="Tahoma" w:hAnsi="Tahoma" w:cs="Tahoma"/>
          <w:color w:val="FF0000"/>
          <w:sz w:val="24"/>
          <w:szCs w:val="24"/>
        </w:rPr>
        <w:t xml:space="preserve">No player can play with a FFA registered Association and an amateur Association in the same season. </w:t>
      </w:r>
    </w:p>
    <w:p w14:paraId="1C41D8B1" w14:textId="77777777" w:rsidR="001A44AC" w:rsidRPr="001E2324" w:rsidRDefault="001A44AC" w:rsidP="00391862">
      <w:pPr>
        <w:rPr>
          <w:rFonts w:ascii="Arial" w:hAnsi="Arial" w:cs="Arial"/>
          <w:sz w:val="24"/>
          <w:szCs w:val="24"/>
          <w:lang w:val="en-US"/>
        </w:rPr>
      </w:pPr>
    </w:p>
    <w:sectPr w:rsidR="001A44AC" w:rsidRPr="001E2324" w:rsidSect="007C41AC">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EA0"/>
    <w:multiLevelType w:val="hybridMultilevel"/>
    <w:tmpl w:val="A7CCE9EC"/>
    <w:lvl w:ilvl="0" w:tplc="2EF0FD58">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 w15:restartNumberingAfterBreak="0">
    <w:nsid w:val="0D180696"/>
    <w:multiLevelType w:val="hybridMultilevel"/>
    <w:tmpl w:val="687E3C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F3420B"/>
    <w:multiLevelType w:val="hybridMultilevel"/>
    <w:tmpl w:val="419ECF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9C4E44"/>
    <w:multiLevelType w:val="hybridMultilevel"/>
    <w:tmpl w:val="864814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7C1881"/>
    <w:multiLevelType w:val="hybridMultilevel"/>
    <w:tmpl w:val="864814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C41DE0"/>
    <w:multiLevelType w:val="hybridMultilevel"/>
    <w:tmpl w:val="864814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1E0E47"/>
    <w:multiLevelType w:val="hybridMultilevel"/>
    <w:tmpl w:val="687E3C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776926"/>
    <w:multiLevelType w:val="hybridMultilevel"/>
    <w:tmpl w:val="E4BCBF72"/>
    <w:lvl w:ilvl="0" w:tplc="86840742">
      <w:start w:val="1"/>
      <w:numFmt w:val="lowerLetter"/>
      <w:lvlText w:val="%1."/>
      <w:lvlJc w:val="left"/>
      <w:pPr>
        <w:ind w:left="640" w:hanging="360"/>
      </w:pPr>
      <w:rPr>
        <w:rFonts w:hint="default"/>
      </w:rPr>
    </w:lvl>
    <w:lvl w:ilvl="1" w:tplc="0C090019" w:tentative="1">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8C"/>
    <w:rsid w:val="00024583"/>
    <w:rsid w:val="00086DDE"/>
    <w:rsid w:val="0011060A"/>
    <w:rsid w:val="001A44AC"/>
    <w:rsid w:val="001E2324"/>
    <w:rsid w:val="00243C4E"/>
    <w:rsid w:val="0032596E"/>
    <w:rsid w:val="00391862"/>
    <w:rsid w:val="003F0801"/>
    <w:rsid w:val="003F1F8C"/>
    <w:rsid w:val="00402206"/>
    <w:rsid w:val="004A0684"/>
    <w:rsid w:val="0054238A"/>
    <w:rsid w:val="00546787"/>
    <w:rsid w:val="005553CC"/>
    <w:rsid w:val="006211E4"/>
    <w:rsid w:val="006B3A48"/>
    <w:rsid w:val="0071348E"/>
    <w:rsid w:val="007C41AC"/>
    <w:rsid w:val="008679F1"/>
    <w:rsid w:val="0093646B"/>
    <w:rsid w:val="00A960C8"/>
    <w:rsid w:val="00BD6257"/>
    <w:rsid w:val="00CF0E06"/>
    <w:rsid w:val="00CF72E5"/>
    <w:rsid w:val="00D42B6B"/>
    <w:rsid w:val="00DA08EE"/>
    <w:rsid w:val="00DD7DF2"/>
    <w:rsid w:val="00DE2A7C"/>
    <w:rsid w:val="00E47EA9"/>
    <w:rsid w:val="00E5159F"/>
    <w:rsid w:val="00ED5BE1"/>
    <w:rsid w:val="00F41F03"/>
    <w:rsid w:val="00F66C6F"/>
    <w:rsid w:val="00FD4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4BE9"/>
  <w15:docId w15:val="{07B571A6-B441-4F9D-862F-9B7561F5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1F8C"/>
    <w:pPr>
      <w:autoSpaceDE w:val="0"/>
      <w:autoSpaceDN w:val="0"/>
      <w:adjustRightInd w:val="0"/>
      <w:spacing w:after="0" w:line="288" w:lineRule="auto"/>
      <w:textAlignment w:val="center"/>
    </w:pPr>
    <w:rPr>
      <w:rFonts w:ascii="Times" w:eastAsia="Calibri" w:hAnsi="Times" w:cs="Times"/>
      <w:color w:val="000000"/>
      <w:sz w:val="24"/>
      <w:szCs w:val="24"/>
      <w:lang w:val="en-GB"/>
    </w:rPr>
  </w:style>
  <w:style w:type="paragraph" w:customStyle="1" w:styleId="basicparagraph0">
    <w:name w:val="basicparagraph"/>
    <w:basedOn w:val="Normal"/>
    <w:rsid w:val="006211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A08EE"/>
    <w:pPr>
      <w:ind w:left="720"/>
      <w:contextualSpacing/>
    </w:pPr>
  </w:style>
  <w:style w:type="paragraph" w:customStyle="1" w:styleId="Default">
    <w:name w:val="Default"/>
    <w:rsid w:val="00E5159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peter van dyk</cp:lastModifiedBy>
  <cp:revision>3</cp:revision>
  <cp:lastPrinted>2016-08-31T07:24:00Z</cp:lastPrinted>
  <dcterms:created xsi:type="dcterms:W3CDTF">2018-02-27T10:06:00Z</dcterms:created>
  <dcterms:modified xsi:type="dcterms:W3CDTF">2018-02-27T10:25:00Z</dcterms:modified>
</cp:coreProperties>
</file>